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4E" w:rsidRPr="002112D3" w:rsidRDefault="00206F4E" w:rsidP="00206F4E">
      <w:pPr>
        <w:spacing w:after="0" w:line="276" w:lineRule="auto"/>
        <w:jc w:val="both"/>
        <w:rPr>
          <w:rFonts w:ascii="Arial" w:eastAsia="Times New Roman" w:hAnsi="Arial" w:cs="Arial"/>
          <w:b/>
          <w:bCs/>
          <w:sz w:val="20"/>
          <w:szCs w:val="20"/>
          <w:lang w:eastAsia="cs-CZ"/>
        </w:rPr>
      </w:pPr>
      <w:bookmarkStart w:id="0" w:name="_GoBack"/>
      <w:bookmarkEnd w:id="0"/>
      <w:r w:rsidRPr="002112D3">
        <w:rPr>
          <w:rFonts w:ascii="Arial" w:eastAsia="Times New Roman" w:hAnsi="Arial" w:cs="Arial"/>
          <w:b/>
          <w:bCs/>
          <w:sz w:val="20"/>
          <w:szCs w:val="20"/>
          <w:lang w:eastAsia="cs-CZ"/>
        </w:rPr>
        <w:t xml:space="preserve">Veřejnoprávní smlouva </w:t>
      </w:r>
    </w:p>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206F4E" w:rsidRPr="002112D3" w:rsidRDefault="00206F4E" w:rsidP="00206F4E">
      <w:pPr>
        <w:spacing w:after="0" w:line="276" w:lineRule="auto"/>
        <w:jc w:val="both"/>
        <w:rPr>
          <w:rFonts w:ascii="Arial" w:eastAsia="Times New Roman" w:hAnsi="Arial" w:cs="Arial"/>
          <w:b/>
          <w:bCs/>
          <w:sz w:val="20"/>
          <w:szCs w:val="20"/>
          <w:lang w:eastAsia="cs-CZ"/>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206F4E" w:rsidRPr="002112D3" w:rsidRDefault="00206F4E" w:rsidP="00206F4E">
      <w:pPr>
        <w:widowControl w:val="0"/>
        <w:spacing w:after="0" w:line="276" w:lineRule="auto"/>
        <w:jc w:val="both"/>
        <w:rPr>
          <w:rFonts w:ascii="Arial" w:hAnsi="Arial" w:cs="Arial"/>
          <w:sz w:val="20"/>
          <w:szCs w:val="20"/>
        </w:rPr>
      </w:pP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IČ 002 91 471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206F4E" w:rsidRPr="002112D3" w:rsidRDefault="00206F4E" w:rsidP="00206F4E">
      <w:pPr>
        <w:widowControl w:val="0"/>
        <w:tabs>
          <w:tab w:val="left" w:pos="360"/>
        </w:tabs>
        <w:spacing w:after="0" w:line="276" w:lineRule="auto"/>
        <w:jc w:val="both"/>
        <w:rPr>
          <w:rFonts w:ascii="Arial" w:hAnsi="Arial" w:cs="Arial"/>
          <w:sz w:val="20"/>
          <w:szCs w:val="20"/>
        </w:rPr>
      </w:pPr>
    </w:p>
    <w:p w:rsidR="00206F4E" w:rsidRPr="002112D3" w:rsidRDefault="00206F4E" w:rsidP="00206F4E">
      <w:pPr>
        <w:widowControl w:val="0"/>
        <w:tabs>
          <w:tab w:val="left" w:pos="360"/>
        </w:tabs>
        <w:spacing w:after="0" w:line="276" w:lineRule="auto"/>
        <w:jc w:val="both"/>
        <w:rPr>
          <w:rFonts w:ascii="Arial" w:hAnsi="Arial" w:cs="Arial"/>
          <w:bCs/>
          <w:sz w:val="20"/>
          <w:szCs w:val="20"/>
          <w:highlight w:val="yellow"/>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Pr="002112D3">
        <w:rPr>
          <w:rFonts w:ascii="Arial" w:hAnsi="Arial" w:cs="Arial"/>
          <w:b/>
          <w:bCs/>
          <w:sz w:val="20"/>
          <w:szCs w:val="20"/>
          <w:highlight w:val="yellow"/>
        </w:rPr>
        <w:t>Fyzická osoba</w:t>
      </w:r>
      <w:r w:rsidRPr="002112D3">
        <w:rPr>
          <w:rFonts w:ascii="Arial" w:hAnsi="Arial" w:cs="Arial"/>
          <w:b/>
          <w:bCs/>
          <w:caps/>
          <w:sz w:val="20"/>
          <w:szCs w:val="20"/>
          <w:highlight w:val="yellow"/>
        </w:rPr>
        <w:t xml:space="preserve">: </w:t>
      </w:r>
      <w:r w:rsidRPr="002112D3">
        <w:rPr>
          <w:rFonts w:ascii="Arial" w:hAnsi="Arial" w:cs="Arial"/>
          <w:bCs/>
          <w:sz w:val="20"/>
          <w:szCs w:val="20"/>
          <w:highlight w:val="yellow"/>
        </w:rPr>
        <w:t xml:space="preserve">jméno a příjmení, bydliště: ulice, město, PSČ, </w:t>
      </w:r>
      <w:proofErr w:type="spellStart"/>
      <w:proofErr w:type="gramStart"/>
      <w:r w:rsidRPr="002112D3">
        <w:rPr>
          <w:rFonts w:ascii="Arial" w:hAnsi="Arial" w:cs="Arial"/>
          <w:bCs/>
          <w:sz w:val="20"/>
          <w:szCs w:val="20"/>
          <w:highlight w:val="yellow"/>
        </w:rPr>
        <w:t>r.č</w:t>
      </w:r>
      <w:proofErr w:type="spellEnd"/>
      <w:r w:rsidRPr="002112D3">
        <w:rPr>
          <w:rFonts w:ascii="Arial" w:hAnsi="Arial" w:cs="Arial"/>
          <w:bCs/>
          <w:sz w:val="20"/>
          <w:szCs w:val="20"/>
          <w:highlight w:val="yellow"/>
        </w:rPr>
        <w:t>.</w:t>
      </w:r>
      <w:proofErr w:type="gramEnd"/>
      <w:r w:rsidRPr="002112D3">
        <w:rPr>
          <w:rFonts w:ascii="Arial" w:hAnsi="Arial" w:cs="Arial"/>
          <w:bCs/>
          <w:sz w:val="20"/>
          <w:szCs w:val="20"/>
          <w:highlight w:val="yellow"/>
        </w:rPr>
        <w:t xml:space="preserve"> nebo datum narození</w:t>
      </w:r>
    </w:p>
    <w:p w:rsidR="00206F4E" w:rsidRPr="002112D3" w:rsidRDefault="00206F4E" w:rsidP="00206F4E">
      <w:pPr>
        <w:widowControl w:val="0"/>
        <w:tabs>
          <w:tab w:val="left" w:pos="360"/>
        </w:tabs>
        <w:spacing w:after="0" w:line="276" w:lineRule="auto"/>
        <w:jc w:val="both"/>
        <w:rPr>
          <w:rFonts w:ascii="Arial" w:hAnsi="Arial" w:cs="Arial"/>
          <w:bCs/>
          <w:caps/>
          <w:sz w:val="20"/>
          <w:szCs w:val="20"/>
          <w:highlight w:val="yellow"/>
        </w:rPr>
      </w:pPr>
      <w:r w:rsidRPr="002112D3">
        <w:rPr>
          <w:rFonts w:ascii="Arial" w:hAnsi="Arial" w:cs="Arial"/>
          <w:bCs/>
          <w:sz w:val="20"/>
          <w:szCs w:val="20"/>
          <w:highlight w:val="yellow"/>
        </w:rPr>
        <w:tab/>
      </w:r>
      <w:r w:rsidRPr="002112D3">
        <w:rPr>
          <w:rFonts w:ascii="Arial" w:hAnsi="Arial" w:cs="Arial"/>
          <w:b/>
          <w:bCs/>
          <w:sz w:val="20"/>
          <w:szCs w:val="20"/>
          <w:highlight w:val="yellow"/>
        </w:rPr>
        <w:t>Fyzická osoba podnikající</w:t>
      </w:r>
      <w:r w:rsidRPr="002112D3">
        <w:rPr>
          <w:rFonts w:ascii="Arial" w:hAnsi="Arial" w:cs="Arial"/>
          <w:bCs/>
          <w:sz w:val="20"/>
          <w:szCs w:val="20"/>
          <w:highlight w:val="yellow"/>
        </w:rPr>
        <w:t>:</w:t>
      </w:r>
      <w:r w:rsidRPr="002112D3">
        <w:rPr>
          <w:rFonts w:ascii="Arial" w:hAnsi="Arial" w:cs="Arial"/>
          <w:bCs/>
          <w:caps/>
          <w:sz w:val="20"/>
          <w:szCs w:val="20"/>
          <w:highlight w:val="yellow"/>
        </w:rPr>
        <w:t xml:space="preserve"> </w:t>
      </w:r>
      <w:r w:rsidRPr="002112D3">
        <w:rPr>
          <w:rFonts w:ascii="Arial" w:hAnsi="Arial" w:cs="Arial"/>
          <w:bCs/>
          <w:sz w:val="20"/>
          <w:szCs w:val="20"/>
          <w:highlight w:val="yellow"/>
        </w:rPr>
        <w:t xml:space="preserve">jméno a příjmení, sídlo: ulice, město, PSČ, IČ: </w:t>
      </w:r>
    </w:p>
    <w:p w:rsidR="00206F4E" w:rsidRPr="002112D3" w:rsidRDefault="00206F4E" w:rsidP="00206F4E">
      <w:pPr>
        <w:widowControl w:val="0"/>
        <w:tabs>
          <w:tab w:val="left" w:pos="360"/>
        </w:tabs>
        <w:spacing w:after="0" w:line="276" w:lineRule="auto"/>
        <w:jc w:val="both"/>
        <w:rPr>
          <w:rFonts w:ascii="Arial" w:hAnsi="Arial" w:cs="Arial"/>
          <w:b/>
          <w:bCs/>
          <w:sz w:val="20"/>
          <w:szCs w:val="20"/>
          <w:highlight w:val="yellow"/>
        </w:rPr>
      </w:pPr>
      <w:r w:rsidRPr="002112D3">
        <w:rPr>
          <w:rFonts w:ascii="Arial" w:hAnsi="Arial" w:cs="Arial"/>
          <w:b/>
          <w:bCs/>
          <w:caps/>
          <w:sz w:val="20"/>
          <w:szCs w:val="20"/>
          <w:highlight w:val="yellow"/>
        </w:rPr>
        <w:tab/>
      </w:r>
      <w:r w:rsidRPr="002112D3">
        <w:rPr>
          <w:rFonts w:ascii="Arial" w:hAnsi="Arial" w:cs="Arial"/>
          <w:b/>
          <w:bCs/>
          <w:sz w:val="20"/>
          <w:szCs w:val="20"/>
          <w:highlight w:val="yellow"/>
        </w:rPr>
        <w:t>Právnická osoba</w:t>
      </w:r>
      <w:r w:rsidRPr="002112D3">
        <w:rPr>
          <w:rFonts w:ascii="Arial" w:hAnsi="Arial" w:cs="Arial"/>
          <w:b/>
          <w:bCs/>
          <w:caps/>
          <w:sz w:val="20"/>
          <w:szCs w:val="20"/>
          <w:highlight w:val="yellow"/>
        </w:rPr>
        <w:t xml:space="preserve">: </w:t>
      </w:r>
      <w:r w:rsidRPr="002112D3">
        <w:rPr>
          <w:rFonts w:ascii="Arial" w:hAnsi="Arial" w:cs="Arial"/>
          <w:bCs/>
          <w:sz w:val="20"/>
          <w:szCs w:val="20"/>
          <w:highlight w:val="yellow"/>
        </w:rPr>
        <w:t>název společnosti</w:t>
      </w:r>
      <w:r w:rsidRPr="002112D3">
        <w:rPr>
          <w:rFonts w:ascii="Arial" w:hAnsi="Arial" w:cs="Arial"/>
          <w:b/>
          <w:bCs/>
          <w:sz w:val="20"/>
          <w:szCs w:val="20"/>
          <w:highlight w:val="yellow"/>
        </w:rPr>
        <w:t xml:space="preserve"> </w:t>
      </w:r>
      <w:r w:rsidRPr="002112D3">
        <w:rPr>
          <w:rFonts w:ascii="Arial" w:hAnsi="Arial" w:cs="Arial"/>
          <w:sz w:val="20"/>
          <w:szCs w:val="20"/>
          <w:highlight w:val="yellow"/>
        </w:rPr>
        <w:t>se sídlem ulice, město, PSČ</w:t>
      </w:r>
    </w:p>
    <w:p w:rsidR="00206F4E" w:rsidRPr="002112D3" w:rsidRDefault="00206F4E" w:rsidP="00206F4E">
      <w:pPr>
        <w:widowControl w:val="0"/>
        <w:spacing w:after="0" w:line="276" w:lineRule="auto"/>
        <w:ind w:left="360"/>
        <w:jc w:val="both"/>
        <w:rPr>
          <w:rFonts w:ascii="Arial" w:hAnsi="Arial" w:cs="Arial"/>
          <w:sz w:val="20"/>
          <w:szCs w:val="20"/>
          <w:highlight w:val="yellow"/>
        </w:rPr>
      </w:pPr>
      <w:proofErr w:type="gramStart"/>
      <w:r w:rsidRPr="002112D3">
        <w:rPr>
          <w:rFonts w:ascii="Arial" w:hAnsi="Arial" w:cs="Arial"/>
          <w:sz w:val="20"/>
          <w:szCs w:val="20"/>
          <w:highlight w:val="yellow"/>
        </w:rPr>
        <w:t>IČ...., zapsaná</w:t>
      </w:r>
      <w:proofErr w:type="gramEnd"/>
      <w:r w:rsidRPr="002112D3">
        <w:rPr>
          <w:rFonts w:ascii="Arial" w:hAnsi="Arial" w:cs="Arial"/>
          <w:sz w:val="20"/>
          <w:szCs w:val="20"/>
          <w:highlight w:val="yellow"/>
        </w:rPr>
        <w:t xml:space="preserve"> v obchodním rejstříku vedeném Krajským soudem v …., oddíl …, vložka… (podnikatel zapsaný v jiném veřejném rejstříku uvede údaj o svém zápisu do tohoto rejstříku; podnikatel nezapsaný ve veřejném rejstříku uvede údaj o svém zápisu do jiné evidence, nepodnikatelé neuvádí nic) </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highlight w:val="yellow"/>
        </w:rPr>
        <w:t>zastoupená</w:t>
      </w:r>
      <w:r w:rsidRPr="002112D3">
        <w:rPr>
          <w:rFonts w:ascii="Arial" w:hAnsi="Arial" w:cs="Arial"/>
          <w:sz w:val="20"/>
          <w:szCs w:val="20"/>
        </w:rPr>
        <w:t xml:space="preserve"> </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 xml:space="preserve">bankovní spojení: </w:t>
      </w:r>
      <w:r w:rsidRPr="002112D3">
        <w:rPr>
          <w:rFonts w:ascii="Arial" w:hAnsi="Arial" w:cs="Arial"/>
          <w:sz w:val="20"/>
          <w:szCs w:val="20"/>
          <w:highlight w:val="yellow"/>
        </w:rPr>
        <w:t>….</w:t>
      </w:r>
      <w:r w:rsidRPr="002112D3">
        <w:rPr>
          <w:rFonts w:ascii="Arial" w:hAnsi="Arial" w:cs="Arial"/>
          <w:sz w:val="20"/>
          <w:szCs w:val="20"/>
        </w:rPr>
        <w:t xml:space="preserve"> </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ab/>
      </w:r>
      <w:r w:rsidRPr="002112D3">
        <w:rPr>
          <w:rFonts w:ascii="Arial" w:hAnsi="Arial" w:cs="Arial"/>
          <w:b/>
          <w:bCs/>
          <w:sz w:val="20"/>
          <w:szCs w:val="20"/>
        </w:rPr>
        <w:t>(dále jen Příjemce)</w:t>
      </w:r>
    </w:p>
    <w:p w:rsidR="00206F4E" w:rsidRPr="002112D3" w:rsidRDefault="00206F4E" w:rsidP="00206F4E">
      <w:pPr>
        <w:keepNext/>
        <w:spacing w:after="120" w:line="276" w:lineRule="auto"/>
        <w:jc w:val="center"/>
        <w:outlineLvl w:val="4"/>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Čl. </w:t>
      </w:r>
      <w:r w:rsidRPr="002112D3">
        <w:rPr>
          <w:rFonts w:ascii="Arial" w:eastAsia="Times New Roman" w:hAnsi="Arial" w:cs="Arial"/>
          <w:b/>
          <w:bCs/>
          <w:sz w:val="20"/>
          <w:szCs w:val="20"/>
          <w:lang w:eastAsia="cs-CZ"/>
        </w:rPr>
        <w:t>I</w:t>
      </w:r>
    </w:p>
    <w:p w:rsidR="00206F4E" w:rsidRPr="002112D3" w:rsidRDefault="00206F4E" w:rsidP="00206F4E">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206F4E" w:rsidRPr="002112D3" w:rsidRDefault="00206F4E" w:rsidP="00206F4E">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proofErr w:type="gramStart"/>
      <w:r w:rsidRPr="002112D3">
        <w:rPr>
          <w:rFonts w:ascii="Arial" w:hAnsi="Arial" w:cs="Arial"/>
          <w:sz w:val="20"/>
          <w:szCs w:val="20"/>
          <w:highlight w:val="yellow"/>
        </w:rPr>
        <w:t>….. Rady/Zastupitelstva</w:t>
      </w:r>
      <w:proofErr w:type="gramEnd"/>
      <w:r w:rsidRPr="002112D3">
        <w:rPr>
          <w:rFonts w:ascii="Arial" w:hAnsi="Arial" w:cs="Arial"/>
          <w:sz w:val="20"/>
          <w:szCs w:val="20"/>
        </w:rPr>
        <w:t xml:space="preserve"> města Uherské Hradiště, ze dne </w:t>
      </w:r>
      <w:r w:rsidRPr="002112D3">
        <w:rPr>
          <w:rFonts w:ascii="Arial" w:hAnsi="Arial" w:cs="Arial"/>
          <w:sz w:val="20"/>
          <w:szCs w:val="20"/>
          <w:highlight w:val="yellow"/>
        </w:rPr>
        <w:t>…..,</w:t>
      </w:r>
      <w:r w:rsidRPr="002112D3">
        <w:rPr>
          <w:rFonts w:ascii="Arial" w:hAnsi="Arial" w:cs="Arial"/>
          <w:sz w:val="20"/>
          <w:szCs w:val="20"/>
        </w:rPr>
        <w:t xml:space="preserve">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 </w:t>
      </w:r>
      <w:r w:rsidRPr="002112D3">
        <w:rPr>
          <w:rFonts w:ascii="Arial" w:hAnsi="Arial" w:cs="Arial"/>
          <w:sz w:val="20"/>
          <w:szCs w:val="20"/>
          <w:highlight w:val="yellow"/>
        </w:rPr>
        <w:t xml:space="preserve">Pověřením Ministerstva práce a sociálních věcí České republiky k zajištění dostupnosti poskytování sociálních služeb zařazením mezi veřejně podporované sociálních služby s celostátní a nadregionální působností/ </w:t>
      </w:r>
      <w:proofErr w:type="gramStart"/>
      <w:r w:rsidRPr="002112D3">
        <w:rPr>
          <w:rFonts w:ascii="Arial" w:hAnsi="Arial" w:cs="Arial"/>
          <w:sz w:val="20"/>
          <w:szCs w:val="20"/>
          <w:highlight w:val="yellow"/>
        </w:rPr>
        <w:t>….. kraje</w:t>
      </w:r>
      <w:proofErr w:type="gramEnd"/>
      <w:r w:rsidRPr="002112D3">
        <w:rPr>
          <w:rFonts w:ascii="Arial" w:hAnsi="Arial" w:cs="Arial"/>
          <w:sz w:val="20"/>
          <w:szCs w:val="20"/>
          <w:highlight w:val="yellow"/>
        </w:rPr>
        <w:t xml:space="preserve"> k poskytování služeb obecného hospodářského zájmu</w:t>
      </w:r>
      <w:r w:rsidRPr="002112D3">
        <w:rPr>
          <w:rFonts w:ascii="Arial" w:hAnsi="Arial" w:cs="Arial"/>
          <w:sz w:val="20"/>
          <w:szCs w:val="20"/>
        </w:rPr>
        <w:t xml:space="preserve"> (dále jen „Pověření“) </w:t>
      </w:r>
      <w:r>
        <w:rPr>
          <w:rFonts w:ascii="Arial" w:hAnsi="Arial" w:cs="Arial"/>
          <w:sz w:val="20"/>
          <w:szCs w:val="20"/>
        </w:rPr>
        <w:t xml:space="preserve">vydaným </w:t>
      </w:r>
      <w:r w:rsidRPr="002112D3">
        <w:rPr>
          <w:rFonts w:ascii="Arial" w:hAnsi="Arial" w:cs="Arial"/>
          <w:sz w:val="20"/>
          <w:szCs w:val="20"/>
        </w:rPr>
        <w:t xml:space="preserve">příjemci dne </w:t>
      </w:r>
      <w:r w:rsidRPr="002112D3">
        <w:rPr>
          <w:rFonts w:ascii="Arial" w:hAnsi="Arial" w:cs="Arial"/>
          <w:sz w:val="20"/>
          <w:szCs w:val="20"/>
          <w:highlight w:val="yellow"/>
        </w:rPr>
        <w:t>…..</w:t>
      </w:r>
      <w:r w:rsidRPr="002112D3">
        <w:rPr>
          <w:rFonts w:ascii="Arial" w:hAnsi="Arial" w:cs="Arial"/>
          <w:sz w:val="20"/>
          <w:szCs w:val="20"/>
        </w:rPr>
        <w:t xml:space="preserve">,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se Střednědobým plánem </w:t>
      </w:r>
      <w:r>
        <w:rPr>
          <w:rFonts w:ascii="Arial" w:hAnsi="Arial" w:cs="Arial"/>
          <w:sz w:val="20"/>
          <w:szCs w:val="20"/>
        </w:rPr>
        <w:t xml:space="preserve">rozvoje </w:t>
      </w:r>
      <w:r w:rsidRPr="002112D3">
        <w:rPr>
          <w:rFonts w:ascii="Arial" w:hAnsi="Arial" w:cs="Arial"/>
          <w:sz w:val="20"/>
          <w:szCs w:val="20"/>
        </w:rPr>
        <w:t>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206F4E" w:rsidRPr="002112D3" w:rsidRDefault="00206F4E" w:rsidP="00206F4E">
      <w:pPr>
        <w:widowControl w:val="0"/>
        <w:spacing w:after="0" w:line="276" w:lineRule="auto"/>
        <w:ind w:left="709"/>
        <w:jc w:val="both"/>
        <w:rPr>
          <w:rFonts w:ascii="Arial" w:hAnsi="Arial" w:cs="Arial"/>
          <w:sz w:val="20"/>
          <w:szCs w:val="20"/>
        </w:rPr>
      </w:pPr>
    </w:p>
    <w:p w:rsidR="00206F4E" w:rsidRPr="002112D3" w:rsidRDefault="00206F4E" w:rsidP="00206F4E">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206F4E" w:rsidRPr="002112D3" w:rsidRDefault="00206F4E" w:rsidP="00206F4E">
      <w:pPr>
        <w:widowControl w:val="0"/>
        <w:spacing w:after="120" w:line="276" w:lineRule="auto"/>
        <w:ind w:firstLine="357"/>
        <w:jc w:val="center"/>
        <w:rPr>
          <w:rFonts w:ascii="Arial" w:hAnsi="Arial" w:cs="Arial"/>
          <w:b/>
          <w:bCs/>
          <w:sz w:val="20"/>
          <w:szCs w:val="20"/>
        </w:rPr>
      </w:pPr>
      <w:r w:rsidRPr="002112D3">
        <w:rPr>
          <w:rFonts w:ascii="Arial" w:hAnsi="Arial" w:cs="Arial"/>
          <w:b/>
          <w:bCs/>
          <w:sz w:val="20"/>
          <w:szCs w:val="20"/>
          <w:highlight w:val="yellow"/>
        </w:rPr>
        <w:t>Kč (</w:t>
      </w:r>
      <w:proofErr w:type="gramStart"/>
      <w:r w:rsidRPr="002112D3">
        <w:rPr>
          <w:rFonts w:ascii="Arial" w:hAnsi="Arial" w:cs="Arial"/>
          <w:b/>
          <w:bCs/>
          <w:sz w:val="20"/>
          <w:szCs w:val="20"/>
          <w:highlight w:val="yellow"/>
        </w:rPr>
        <w:t>slovy )</w:t>
      </w:r>
      <w:proofErr w:type="gramEnd"/>
    </w:p>
    <w:p w:rsidR="00206F4E" w:rsidRPr="002112D3" w:rsidRDefault="00206F4E" w:rsidP="00206F4E">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206F4E" w:rsidRPr="002112D3" w:rsidRDefault="00206F4E" w:rsidP="00206F4E">
      <w:pPr>
        <w:widowControl w:val="0"/>
        <w:spacing w:after="120" w:line="276" w:lineRule="auto"/>
        <w:ind w:left="357"/>
        <w:jc w:val="both"/>
        <w:rPr>
          <w:rFonts w:ascii="Arial" w:hAnsi="Arial" w:cs="Arial"/>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w:t>
      </w:r>
    </w:p>
    <w:p w:rsidR="00206F4E" w:rsidRPr="002112D3" w:rsidRDefault="00206F4E" w:rsidP="00206F4E">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206F4E" w:rsidRPr="002112D3" w:rsidRDefault="00206F4E" w:rsidP="00206F4E">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proofErr w:type="gramStart"/>
      <w:r w:rsidRPr="002112D3">
        <w:rPr>
          <w:rFonts w:ascii="Arial" w:eastAsia="Arial" w:hAnsi="Arial" w:cs="Arial"/>
          <w:bCs/>
          <w:sz w:val="20"/>
          <w:szCs w:val="20"/>
          <w:highlight w:val="yellow"/>
        </w:rPr>
        <w:t>….</w:t>
      </w:r>
      <w:r w:rsidRPr="002112D3">
        <w:rPr>
          <w:rFonts w:ascii="Arial" w:eastAsia="Arial" w:hAnsi="Arial" w:cs="Arial"/>
          <w:bCs/>
          <w:sz w:val="20"/>
          <w:szCs w:val="20"/>
        </w:rPr>
        <w:t xml:space="preserve">   Kč</w:t>
      </w:r>
      <w:proofErr w:type="gramEnd"/>
      <w:r w:rsidRPr="002112D3">
        <w:rPr>
          <w:rFonts w:ascii="Arial" w:eastAsia="Arial" w:hAnsi="Arial" w:cs="Arial"/>
          <w:bCs/>
          <w:sz w:val="20"/>
          <w:szCs w:val="20"/>
        </w:rPr>
        <w:t xml:space="preserve">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206F4E" w:rsidRPr="002112D3" w:rsidRDefault="00206F4E" w:rsidP="00206F4E">
      <w:pPr>
        <w:widowControl w:val="0"/>
        <w:spacing w:after="0" w:line="276" w:lineRule="auto"/>
        <w:ind w:left="20"/>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611C20">
        <w:rPr>
          <w:rFonts w:ascii="Arial" w:hAnsi="Arial" w:cs="Arial"/>
          <w:sz w:val="20"/>
          <w:szCs w:val="20"/>
        </w:rPr>
        <w:t>povinen použít</w:t>
      </w:r>
      <w:r w:rsidRPr="002112D3">
        <w:rPr>
          <w:rFonts w:ascii="Arial" w:hAnsi="Arial" w:cs="Arial"/>
          <w:sz w:val="20"/>
          <w:szCs w:val="20"/>
        </w:rPr>
        <w:t xml:space="preserve"> dotaci </w:t>
      </w:r>
      <w:r w:rsidR="00611C20">
        <w:rPr>
          <w:rFonts w:ascii="Arial" w:hAnsi="Arial" w:cs="Arial"/>
          <w:sz w:val="20"/>
          <w:szCs w:val="20"/>
        </w:rPr>
        <w:t xml:space="preserve">maximálně hospodárným způsobem a výhradně </w:t>
      </w:r>
      <w:r w:rsidRPr="002112D3">
        <w:rPr>
          <w:rFonts w:ascii="Arial" w:hAnsi="Arial" w:cs="Arial"/>
          <w:sz w:val="20"/>
          <w:szCs w:val="20"/>
        </w:rPr>
        <w:t>k účelu stanovenému v Čl. I této smlouvy.</w:t>
      </w:r>
    </w:p>
    <w:p w:rsidR="00804B90"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9A489F">
        <w:rPr>
          <w:rFonts w:ascii="Arial" w:hAnsi="Arial" w:cs="Arial"/>
          <w:sz w:val="20"/>
          <w:szCs w:val="20"/>
        </w:rPr>
        <w:t xml:space="preserve"> </w:t>
      </w:r>
      <w:r w:rsidR="00611C20">
        <w:rPr>
          <w:rFonts w:ascii="Arial" w:hAnsi="Arial" w:cs="Arial"/>
          <w:sz w:val="20"/>
          <w:szCs w:val="20"/>
        </w:rPr>
        <w:t xml:space="preserve">Příjemce je oprávněna čerpat dotaci k realizaci projektu v průběhu běžného kalendářního roku, tj.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 xml:space="preserve">. </w:t>
      </w:r>
      <w:r w:rsidR="009A489F">
        <w:rPr>
          <w:rFonts w:ascii="Arial" w:hAnsi="Arial" w:cs="Arial"/>
          <w:sz w:val="20"/>
          <w:szCs w:val="20"/>
        </w:rPr>
        <w:t>Poskytnutou dotaci nelze převádět do následujícího roku.</w:t>
      </w:r>
      <w:r w:rsidR="00611C20">
        <w:rPr>
          <w:rFonts w:ascii="Arial" w:hAnsi="Arial" w:cs="Arial"/>
          <w:sz w:val="20"/>
          <w:szCs w:val="20"/>
        </w:rPr>
        <w:t xml:space="preserve"> Čerpáním dotace se rozumí úhrada uznatelných nákladů vzniklých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w:t>
      </w:r>
    </w:p>
    <w:p w:rsidR="00206F4E" w:rsidRPr="002112D3" w:rsidRDefault="00804B90" w:rsidP="00804B90">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uvedené v zúčtovací faktuře.</w:t>
      </w:r>
      <w:r w:rsidR="00611C20">
        <w:rPr>
          <w:rFonts w:ascii="Arial" w:hAnsi="Arial" w:cs="Arial"/>
          <w:sz w:val="20"/>
          <w:szCs w:val="20"/>
        </w:rPr>
        <w:t xml:space="preserve"> </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w:t>
      </w:r>
      <w:r>
        <w:rPr>
          <w:rFonts w:ascii="Arial" w:hAnsi="Arial" w:cs="Arial"/>
          <w:sz w:val="20"/>
          <w:szCs w:val="20"/>
        </w:rPr>
        <w:t>je</w:t>
      </w:r>
      <w:r w:rsidRPr="002112D3">
        <w:rPr>
          <w:rFonts w:ascii="Arial" w:hAnsi="Arial" w:cs="Arial"/>
          <w:sz w:val="20"/>
          <w:szCs w:val="20"/>
        </w:rPr>
        <w:t xml:space="preserve"> ke dni podpisu této smlouvy plátcem daně z přidané hodnoty. </w:t>
      </w:r>
      <w:r>
        <w:rPr>
          <w:rFonts w:ascii="Arial" w:hAnsi="Arial" w:cs="Arial"/>
          <w:sz w:val="20"/>
          <w:szCs w:val="20"/>
        </w:rPr>
        <w:t>S</w:t>
      </w:r>
      <w:r w:rsidRPr="002112D3">
        <w:rPr>
          <w:rFonts w:ascii="Arial" w:hAnsi="Arial" w:cs="Arial"/>
          <w:sz w:val="20"/>
          <w:szCs w:val="20"/>
        </w:rPr>
        <w:t>plň</w:t>
      </w:r>
      <w:r>
        <w:rPr>
          <w:rFonts w:ascii="Arial" w:hAnsi="Arial" w:cs="Arial"/>
          <w:sz w:val="20"/>
          <w:szCs w:val="20"/>
        </w:rPr>
        <w:t>uje-li</w:t>
      </w:r>
      <w:r w:rsidRPr="002112D3">
        <w:rPr>
          <w:rFonts w:ascii="Arial" w:hAnsi="Arial" w:cs="Arial"/>
          <w:sz w:val="20"/>
          <w:szCs w:val="20"/>
        </w:rPr>
        <w:t xml:space="preserve"> </w:t>
      </w:r>
      <w:r>
        <w:rPr>
          <w:rFonts w:ascii="Arial" w:hAnsi="Arial" w:cs="Arial"/>
          <w:sz w:val="20"/>
          <w:szCs w:val="20"/>
        </w:rPr>
        <w:t xml:space="preserve">příjemce </w:t>
      </w:r>
      <w:r w:rsidRPr="002112D3">
        <w:rPr>
          <w:rFonts w:ascii="Arial" w:hAnsi="Arial" w:cs="Arial"/>
          <w:sz w:val="20"/>
          <w:szCs w:val="20"/>
        </w:rPr>
        <w:t>podmínky pro uplatnění nároku na odpočet daně z přidané hodnoty dle zákona č. 235/2004 Sb., o dani z přidané hodnoty, ve znění pozdějších předpisů, není oprávněn použít poskytnutou dotaci na úhradu daně z přidané hodnoty.</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206F4E">
        <w:rPr>
          <w:rFonts w:ascii="Arial" w:hAnsi="Arial" w:cs="Arial"/>
          <w:b/>
          <w:sz w:val="20"/>
          <w:szCs w:val="20"/>
        </w:rPr>
        <w:t>Tato povinnost se vztahuje i na situace, kdy je dotace poskytnuta na rozvoj sociální služby se stejným identifikátorem (příjemce zajistí vedení odděleného účetnictví samostatně pro stávající kapacitu a samostatně pro rozvoj).</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Pr>
          <w:rFonts w:ascii="Arial" w:hAnsi="Arial" w:cs="Arial"/>
          <w:b/>
          <w:sz w:val="20"/>
          <w:szCs w:val="20"/>
        </w:rPr>
        <w:t>5.1.2025</w:t>
      </w:r>
      <w:proofErr w:type="gramEnd"/>
      <w:r w:rsidRPr="002112D3">
        <w:rPr>
          <w:rFonts w:ascii="Arial" w:hAnsi="Arial" w:cs="Arial"/>
          <w:b/>
          <w:sz w:val="20"/>
          <w:szCs w:val="20"/>
        </w:rPr>
        <w:t>.</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proofErr w:type="gramStart"/>
      <w:r w:rsidRPr="002112D3">
        <w:rPr>
          <w:rFonts w:ascii="Arial" w:hAnsi="Arial" w:cs="Arial"/>
          <w:sz w:val="20"/>
          <w:szCs w:val="20"/>
          <w:highlight w:val="yellow"/>
        </w:rPr>
        <w:t>…..</w:t>
      </w:r>
      <w:r w:rsidRPr="002112D3">
        <w:rPr>
          <w:rFonts w:ascii="Arial" w:hAnsi="Arial" w:cs="Arial"/>
          <w:sz w:val="20"/>
          <w:szCs w:val="20"/>
        </w:rPr>
        <w:t xml:space="preserve"> Kč</w:t>
      </w:r>
      <w:proofErr w:type="gramEnd"/>
      <w:r w:rsidRPr="002112D3">
        <w:rPr>
          <w:rFonts w:ascii="Arial" w:hAnsi="Arial" w:cs="Arial"/>
          <w:sz w:val="20"/>
          <w:szCs w:val="20"/>
        </w:rPr>
        <w:t xml:space="preserve">. V případě, že příjemce vyúčtuje nižší částku než je poskytnutá platba dotace, tj. </w:t>
      </w:r>
      <w:r w:rsidRPr="002112D3">
        <w:rPr>
          <w:rFonts w:ascii="Arial" w:hAnsi="Arial" w:cs="Arial"/>
          <w:sz w:val="20"/>
          <w:szCs w:val="20"/>
          <w:highlight w:val="yellow"/>
        </w:rPr>
        <w:t>…..</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Pr>
          <w:rFonts w:ascii="Arial" w:hAnsi="Arial" w:cs="Arial"/>
          <w:sz w:val="20"/>
          <w:szCs w:val="20"/>
        </w:rPr>
        <w:t>4</w:t>
      </w:r>
      <w:r w:rsidRPr="002112D3">
        <w:rPr>
          <w:rFonts w:ascii="Arial" w:hAnsi="Arial" w:cs="Arial"/>
          <w:sz w:val="20"/>
          <w:szCs w:val="20"/>
          <w:highlight w:val="yellow"/>
        </w:rPr>
        <w:t>…,</w:t>
      </w:r>
      <w:r w:rsidRPr="002112D3">
        <w:rPr>
          <w:rFonts w:ascii="Arial" w:hAnsi="Arial" w:cs="Arial"/>
          <w:sz w:val="20"/>
          <w:szCs w:val="20"/>
        </w:rPr>
        <w:t xml:space="preserve"> a to nejpozději do </w:t>
      </w:r>
      <w:proofErr w:type="gramStart"/>
      <w:r>
        <w:rPr>
          <w:rFonts w:ascii="Arial" w:hAnsi="Arial" w:cs="Arial"/>
          <w:b/>
          <w:sz w:val="20"/>
          <w:szCs w:val="20"/>
        </w:rPr>
        <w:t>22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Pr>
          <w:rFonts w:ascii="Arial" w:hAnsi="Arial" w:cs="Arial"/>
          <w:sz w:val="20"/>
          <w:szCs w:val="20"/>
        </w:rPr>
        <w:t>4</w:t>
      </w:r>
      <w:r w:rsidRPr="002112D3">
        <w:rPr>
          <w:rFonts w:ascii="Arial" w:hAnsi="Arial" w:cs="Arial"/>
          <w:sz w:val="20"/>
          <w:szCs w:val="20"/>
        </w:rPr>
        <w:t xml:space="preserve">“. </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Vyplněné formuláře „Přehled mezd zaměstnanců v pracovním poměru, činných na základě dohody o pracovní činnosti a dohody o provedení práce vyúčtovaných dotaci z Fondu </w:t>
      </w:r>
      <w:r w:rsidRPr="002112D3">
        <w:rPr>
          <w:rFonts w:ascii="Arial" w:hAnsi="Arial" w:cs="Arial"/>
          <w:sz w:val="20"/>
          <w:szCs w:val="20"/>
        </w:rPr>
        <w:lastRenderedPageBreak/>
        <w:t>sociální pomoci a prevence v roce 202</w:t>
      </w:r>
      <w:r>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Seznam dokladů (nákladů) vyúčtovaných dotaci z oddělené účetní evidence, včetně dokladů prokazujících jejich zaúčtování do účetního období roku 202</w:t>
      </w:r>
      <w:r>
        <w:rPr>
          <w:rFonts w:ascii="Arial" w:hAnsi="Arial" w:cs="Arial"/>
          <w:sz w:val="20"/>
          <w:szCs w:val="20"/>
        </w:rPr>
        <w:t>4</w:t>
      </w:r>
      <w:r w:rsidRPr="002112D3">
        <w:rPr>
          <w:rFonts w:ascii="Arial" w:hAnsi="Arial" w:cs="Arial"/>
          <w:sz w:val="20"/>
          <w:szCs w:val="20"/>
        </w:rPr>
        <w:t>.</w:t>
      </w:r>
    </w:p>
    <w:p w:rsidR="00206F4E" w:rsidRPr="00177BEC" w:rsidRDefault="00206F4E" w:rsidP="00206F4E">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206F4E" w:rsidRPr="00804B90" w:rsidRDefault="00206F4E" w:rsidP="004B1701">
      <w:pPr>
        <w:widowControl w:val="0"/>
        <w:numPr>
          <w:ilvl w:val="0"/>
          <w:numId w:val="4"/>
        </w:numPr>
        <w:spacing w:after="0" w:line="276" w:lineRule="auto"/>
        <w:jc w:val="both"/>
        <w:rPr>
          <w:rFonts w:ascii="Arial" w:hAnsi="Arial" w:cs="Arial"/>
          <w:sz w:val="20"/>
          <w:szCs w:val="20"/>
        </w:rPr>
      </w:pPr>
      <w:r w:rsidRPr="00804B90">
        <w:rPr>
          <w:rFonts w:ascii="Arial" w:hAnsi="Arial" w:cs="Arial"/>
          <w:sz w:val="20"/>
          <w:szCs w:val="20"/>
        </w:rPr>
        <w:t xml:space="preserve">Příjemce dotace je povinen současně s vyúčtováním, tj. do </w:t>
      </w:r>
      <w:proofErr w:type="gramStart"/>
      <w:r w:rsidRPr="00804B90">
        <w:rPr>
          <w:rFonts w:ascii="Arial" w:hAnsi="Arial" w:cs="Arial"/>
          <w:b/>
          <w:sz w:val="20"/>
          <w:szCs w:val="20"/>
        </w:rPr>
        <w:t>15.1.2025</w:t>
      </w:r>
      <w:proofErr w:type="gramEnd"/>
      <w:r w:rsidRPr="00804B90">
        <w:rPr>
          <w:rFonts w:ascii="Arial" w:hAnsi="Arial" w:cs="Arial"/>
          <w:sz w:val="20"/>
          <w:szCs w:val="20"/>
        </w:rPr>
        <w:t xml:space="preserve"> předložit způsob propagace podpory města Uherské Hradiště </w:t>
      </w:r>
      <w:r w:rsidR="00095106" w:rsidRPr="00804B90">
        <w:rPr>
          <w:rFonts w:ascii="Arial" w:hAnsi="Arial" w:cs="Arial"/>
          <w:sz w:val="20"/>
          <w:szCs w:val="20"/>
        </w:rPr>
        <w:t>(např. fotodokumentace, letáky, plakáty, místní časopis, výroční zpráv</w:t>
      </w:r>
      <w:r w:rsidR="00095106">
        <w:rPr>
          <w:rFonts w:ascii="Arial" w:hAnsi="Arial" w:cs="Arial"/>
          <w:sz w:val="20"/>
          <w:szCs w:val="20"/>
        </w:rPr>
        <w:t>a</w:t>
      </w:r>
      <w:r w:rsidR="00095106" w:rsidRPr="00804B90">
        <w:rPr>
          <w:rFonts w:ascii="Arial" w:hAnsi="Arial" w:cs="Arial"/>
          <w:sz w:val="20"/>
          <w:szCs w:val="20"/>
        </w:rPr>
        <w:t xml:space="preserve"> organizace</w:t>
      </w:r>
      <w:r w:rsidR="00095106">
        <w:rPr>
          <w:rFonts w:ascii="Arial" w:hAnsi="Arial" w:cs="Arial"/>
          <w:sz w:val="20"/>
          <w:szCs w:val="20"/>
        </w:rPr>
        <w:t>,</w:t>
      </w:r>
      <w:r w:rsidR="00095106" w:rsidRPr="00804B90">
        <w:rPr>
          <w:rFonts w:ascii="Arial" w:hAnsi="Arial" w:cs="Arial"/>
          <w:sz w:val="20"/>
          <w:szCs w:val="20"/>
        </w:rPr>
        <w:t xml:space="preserve"> </w:t>
      </w:r>
      <w:r w:rsidR="00095106">
        <w:rPr>
          <w:rFonts w:ascii="Arial" w:hAnsi="Arial" w:cs="Arial"/>
          <w:sz w:val="20"/>
          <w:szCs w:val="20"/>
        </w:rPr>
        <w:t xml:space="preserve">odkaz na </w:t>
      </w:r>
      <w:r w:rsidR="00095106" w:rsidRPr="00804B90">
        <w:rPr>
          <w:rFonts w:ascii="Arial" w:hAnsi="Arial" w:cs="Arial"/>
          <w:sz w:val="20"/>
          <w:szCs w:val="20"/>
        </w:rPr>
        <w:t xml:space="preserve">www stránky </w:t>
      </w:r>
      <w:r w:rsidR="00095106">
        <w:rPr>
          <w:rFonts w:ascii="Arial" w:hAnsi="Arial" w:cs="Arial"/>
          <w:sz w:val="20"/>
          <w:szCs w:val="20"/>
        </w:rPr>
        <w:t>příjemce</w:t>
      </w:r>
      <w:r w:rsidR="00095106" w:rsidRPr="00804B90">
        <w:rPr>
          <w:rFonts w:ascii="Arial" w:hAnsi="Arial" w:cs="Arial"/>
          <w:sz w:val="20"/>
          <w:szCs w:val="20"/>
        </w:rPr>
        <w:t xml:space="preserve">, </w:t>
      </w:r>
      <w:r w:rsidR="00095106">
        <w:rPr>
          <w:rFonts w:ascii="Arial" w:hAnsi="Arial" w:cs="Arial"/>
          <w:sz w:val="20"/>
          <w:szCs w:val="20"/>
        </w:rPr>
        <w:t xml:space="preserve">kde je možno si splnění podmínky publicity ověřit, </w:t>
      </w:r>
      <w:r w:rsidR="00095106" w:rsidRPr="00804B90">
        <w:rPr>
          <w:rFonts w:ascii="Arial" w:hAnsi="Arial" w:cs="Arial"/>
          <w:sz w:val="20"/>
          <w:szCs w:val="20"/>
        </w:rPr>
        <w:t xml:space="preserve">apod.). </w:t>
      </w:r>
      <w:r w:rsidRPr="00804B90">
        <w:rPr>
          <w:rFonts w:ascii="Arial" w:hAnsi="Arial" w:cs="Arial"/>
          <w:sz w:val="20"/>
          <w:szCs w:val="20"/>
        </w:rPr>
        <w:t>Příjemce dotace je povinen uvést v propagačních materiálech, že je podporován městem Uherské Hradiště</w:t>
      </w:r>
      <w:r w:rsidR="00095106">
        <w:rPr>
          <w:rFonts w:ascii="Arial" w:hAnsi="Arial" w:cs="Arial"/>
          <w:sz w:val="20"/>
          <w:szCs w:val="20"/>
        </w:rPr>
        <w:t>.</w:t>
      </w:r>
      <w:r w:rsidRPr="00804B90">
        <w:rPr>
          <w:rFonts w:ascii="Arial" w:hAnsi="Arial" w:cs="Arial"/>
          <w:sz w:val="20"/>
          <w:szCs w:val="20"/>
        </w:rPr>
        <w:t xml:space="preserve"> </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úhrada nákladů na</w:t>
      </w:r>
      <w:r>
        <w:rPr>
          <w:rFonts w:ascii="Arial" w:hAnsi="Arial" w:cs="Arial"/>
          <w:sz w:val="20"/>
          <w:szCs w:val="20"/>
        </w:rPr>
        <w:t xml:space="preserve"> alkohol a pohoštění a</w:t>
      </w:r>
      <w:r w:rsidRPr="002112D3">
        <w:rPr>
          <w:rFonts w:ascii="Arial" w:hAnsi="Arial" w:cs="Arial"/>
          <w:sz w:val="20"/>
          <w:szCs w:val="20"/>
        </w:rPr>
        <w:t xml:space="preserve"> občerstvení,</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dary </w:t>
      </w:r>
      <w:r>
        <w:rPr>
          <w:rFonts w:ascii="Arial" w:hAnsi="Arial" w:cs="Arial"/>
          <w:sz w:val="20"/>
          <w:szCs w:val="20"/>
        </w:rPr>
        <w:t xml:space="preserve">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Pr>
          <w:rFonts w:ascii="Arial" w:hAnsi="Arial" w:cs="Arial"/>
          <w:sz w:val="20"/>
          <w:szCs w:val="20"/>
        </w:rPr>
        <w:t xml:space="preserve"> z úvěrů</w:t>
      </w:r>
      <w:r w:rsidRPr="002112D3">
        <w:rPr>
          <w:rFonts w:ascii="Arial" w:hAnsi="Arial" w:cs="Arial"/>
          <w:sz w:val="20"/>
          <w:szCs w:val="20"/>
        </w:rPr>
        <w:t>, které dluží příjemce třetí osobě,</w:t>
      </w:r>
      <w:r>
        <w:rPr>
          <w:rFonts w:ascii="Arial" w:hAnsi="Arial" w:cs="Arial"/>
          <w:sz w:val="20"/>
          <w:szCs w:val="20"/>
        </w:rPr>
        <w:t xml:space="preserve"> náhrady škod, pojistné,</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Pr="002112D3">
        <w:rPr>
          <w:rFonts w:ascii="Arial" w:hAnsi="Arial" w:cs="Arial"/>
          <w:sz w:val="20"/>
          <w:szCs w:val="20"/>
        </w:rPr>
        <w:t>odpisy</w:t>
      </w:r>
      <w:r>
        <w:rPr>
          <w:rFonts w:ascii="Arial" w:hAnsi="Arial" w:cs="Arial"/>
          <w:sz w:val="20"/>
          <w:szCs w:val="20"/>
        </w:rPr>
        <w:t xml:space="preserve"> dlouhodobého</w:t>
      </w:r>
      <w:r w:rsidRPr="002112D3">
        <w:rPr>
          <w:rFonts w:ascii="Arial" w:hAnsi="Arial" w:cs="Arial"/>
          <w:sz w:val="20"/>
          <w:szCs w:val="20"/>
        </w:rPr>
        <w:t xml:space="preserve"> majetku,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závěrečném vypořádání dotace:</w:t>
      </w:r>
    </w:p>
    <w:p w:rsidR="00206F4E" w:rsidRPr="002112D3" w:rsidRDefault="00206F4E" w:rsidP="00F80F29">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Pr>
          <w:rFonts w:ascii="Arial" w:hAnsi="Arial" w:cs="Arial"/>
          <w:b/>
          <w:sz w:val="20"/>
          <w:szCs w:val="20"/>
        </w:rPr>
        <w:t>5</w:t>
      </w:r>
      <w:r w:rsidRPr="002112D3">
        <w:rPr>
          <w:rFonts w:ascii="Arial" w:hAnsi="Arial" w:cs="Arial"/>
          <w:b/>
          <w:bCs/>
          <w:iCs/>
          <w:sz w:val="20"/>
          <w:szCs w:val="20"/>
        </w:rPr>
        <w:t>.7.202</w:t>
      </w:r>
      <w:r>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Pr>
          <w:rFonts w:ascii="Arial" w:hAnsi="Arial" w:cs="Arial"/>
          <w:sz w:val="20"/>
          <w:szCs w:val="20"/>
        </w:rPr>
        <w:t>4</w:t>
      </w:r>
      <w:r w:rsidRPr="002112D3">
        <w:rPr>
          <w:rFonts w:ascii="Arial" w:hAnsi="Arial" w:cs="Arial"/>
          <w:sz w:val="20"/>
          <w:szCs w:val="20"/>
        </w:rPr>
        <w:t xml:space="preserve"> (pokud tuto vydává).</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206F4E" w:rsidRPr="00547753" w:rsidRDefault="00206F4E" w:rsidP="00206F4E">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206F4E" w:rsidRPr="002112D3" w:rsidRDefault="00206F4E" w:rsidP="00206F4E">
      <w:pPr>
        <w:spacing w:after="0" w:line="276" w:lineRule="auto"/>
        <w:ind w:left="357"/>
        <w:jc w:val="both"/>
        <w:rPr>
          <w:rFonts w:ascii="Arial" w:hAnsi="Arial" w:cs="Arial"/>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50AE9">
        <w:rPr>
          <w:rFonts w:ascii="Arial" w:hAnsi="Arial" w:cs="Arial"/>
          <w:bCs/>
          <w:sz w:val="20"/>
          <w:szCs w:val="20"/>
        </w:rPr>
        <w:t>4</w:t>
      </w:r>
      <w:r w:rsidRPr="002112D3">
        <w:rPr>
          <w:rFonts w:ascii="Arial" w:hAnsi="Arial" w:cs="Arial"/>
          <w:bCs/>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 xml:space="preserve">těchto jednotek pro </w:t>
      </w:r>
      <w:r w:rsidRPr="002112D3">
        <w:rPr>
          <w:rFonts w:ascii="Arial" w:hAnsi="Arial" w:cs="Arial"/>
          <w:bCs/>
          <w:sz w:val="20"/>
          <w:szCs w:val="20"/>
        </w:rPr>
        <w:lastRenderedPageBreak/>
        <w:t>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206F4E" w:rsidRPr="002112D3" w:rsidRDefault="00206F4E" w:rsidP="00206F4E">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t>počet osob, kterým byla v roce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387400">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50AE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387400">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50AE9">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206F4E" w:rsidRPr="002112D3" w:rsidRDefault="00BA13B0" w:rsidP="00BA13B0">
      <w:pPr>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 xml:space="preserve">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w:t>
      </w:r>
      <w:r w:rsidRPr="00BA13B0">
        <w:rPr>
          <w:rFonts w:ascii="Arial" w:hAnsi="Arial" w:cs="Arial"/>
          <w:sz w:val="20"/>
          <w:szCs w:val="20"/>
        </w:rPr>
        <w:lastRenderedPageBreak/>
        <w:t>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BA13B0" w:rsidRDefault="00BA13B0"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206F4E" w:rsidRPr="00BA13B0" w:rsidRDefault="00206F4E"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206F4E" w:rsidRPr="002112D3"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206F4E"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A71AD5" w:rsidRPr="002112D3" w:rsidRDefault="00A71AD5" w:rsidP="00A71AD5">
      <w:pPr>
        <w:widowControl w:val="0"/>
        <w:spacing w:after="0" w:line="276" w:lineRule="auto"/>
        <w:ind w:left="357"/>
        <w:jc w:val="both"/>
        <w:rPr>
          <w:rFonts w:ascii="Arial" w:eastAsia="Arial" w:hAnsi="Arial" w:cs="Arial"/>
          <w:b/>
          <w:bCs/>
          <w:sz w:val="20"/>
          <w:szCs w:val="20"/>
        </w:rPr>
      </w:pPr>
    </w:p>
    <w:p w:rsidR="00206F4E" w:rsidRPr="002112D3" w:rsidRDefault="00206F4E" w:rsidP="00206F4E">
      <w:pPr>
        <w:spacing w:after="0" w:line="276" w:lineRule="auto"/>
        <w:ind w:left="20"/>
        <w:jc w:val="both"/>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0058AE">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0058AE">
        <w:rPr>
          <w:rFonts w:ascii="Arial" w:hAnsi="Arial" w:cs="Arial"/>
          <w:sz w:val="20"/>
          <w:szCs w:val="20"/>
        </w:rPr>
        <w:t xml:space="preserve">zákona č. 250/2000 Sb., o rozpočtových pravidlech územních rozpočtů, </w:t>
      </w:r>
      <w:r w:rsidRPr="002112D3">
        <w:rPr>
          <w:rFonts w:ascii="Arial" w:hAnsi="Arial" w:cs="Arial"/>
          <w:sz w:val="20"/>
          <w:szCs w:val="20"/>
        </w:rPr>
        <w:t xml:space="preserve">ve znění pozdějších předpisů a dalšími </w:t>
      </w:r>
      <w:r w:rsidR="000058AE">
        <w:rPr>
          <w:rFonts w:ascii="Arial" w:hAnsi="Arial" w:cs="Arial"/>
          <w:sz w:val="20"/>
          <w:szCs w:val="20"/>
        </w:rPr>
        <w:t xml:space="preserve">obecně závaznými </w:t>
      </w:r>
      <w:r w:rsidRPr="002112D3">
        <w:rPr>
          <w:rFonts w:ascii="Arial" w:hAnsi="Arial" w:cs="Arial"/>
          <w:sz w:val="20"/>
          <w:szCs w:val="20"/>
        </w:rPr>
        <w:t>právními předpisy.</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xml:space="preserve">. </w:t>
      </w:r>
      <w:proofErr w:type="gramStart"/>
      <w:r w:rsidRPr="002112D3">
        <w:rPr>
          <w:rFonts w:ascii="Arial" w:hAnsi="Arial" w:cs="Arial"/>
          <w:sz w:val="20"/>
          <w:szCs w:val="20"/>
        </w:rPr>
        <w:t>zákona</w:t>
      </w:r>
      <w:proofErr w:type="gramEnd"/>
      <w:r w:rsidRPr="002112D3">
        <w:rPr>
          <w:rFonts w:ascii="Arial" w:hAnsi="Arial" w:cs="Arial"/>
          <w:sz w:val="20"/>
          <w:szCs w:val="20"/>
        </w:rPr>
        <w:t xml:space="preserve"> č. 106/1999 Sb., o svobodném přístupu k informacím, ve znění pozdějších předpisů.</w:t>
      </w:r>
    </w:p>
    <w:p w:rsidR="00206F4E" w:rsidRPr="002112D3" w:rsidRDefault="00497B50" w:rsidP="00497B50">
      <w:pPr>
        <w:widowControl w:val="0"/>
        <w:numPr>
          <w:ilvl w:val="0"/>
          <w:numId w:val="8"/>
        </w:numPr>
        <w:tabs>
          <w:tab w:val="num" w:pos="426"/>
        </w:tabs>
        <w:spacing w:after="0" w:line="276" w:lineRule="auto"/>
        <w:jc w:val="both"/>
        <w:rPr>
          <w:rFonts w:ascii="Arial" w:hAnsi="Arial" w:cs="Arial"/>
          <w:sz w:val="20"/>
          <w:szCs w:val="20"/>
        </w:rPr>
      </w:pPr>
      <w:r w:rsidRPr="00497B50">
        <w:rPr>
          <w:rFonts w:ascii="Arial" w:hAnsi="Arial" w:cs="Arial"/>
          <w:sz w:val="20"/>
          <w:szCs w:val="20"/>
        </w:rPr>
        <w:t>Zpracování osobních údajů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Pr>
          <w:rFonts w:ascii="Arial" w:hAnsi="Arial" w:cs="Arial"/>
          <w:sz w:val="20"/>
          <w:szCs w:val="20"/>
        </w:rPr>
        <w:t xml:space="preserve">  </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highlight w:val="yellow"/>
        </w:rPr>
      </w:pPr>
      <w:r w:rsidRPr="002112D3">
        <w:rPr>
          <w:rFonts w:ascii="Arial" w:hAnsi="Arial" w:cs="Arial"/>
          <w:sz w:val="20"/>
          <w:szCs w:val="20"/>
          <w:highlight w:val="yellow"/>
        </w:rPr>
        <w:t>Smluvní strany berou na vědomí, že tato smlouva vyžaduje ke své účinnosti uveřejnění v registru smluv podle zákona č. 340/2015 Sb., o zvláštních podmínkách účinnosti některých smluv, uveřejňovaní těchto smluv a o registr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0058AE">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highlight w:val="yellow"/>
        </w:rPr>
      </w:pPr>
      <w:r w:rsidRPr="002112D3">
        <w:rPr>
          <w:rFonts w:ascii="Arial" w:hAnsi="Arial" w:cs="Arial"/>
          <w:sz w:val="20"/>
          <w:szCs w:val="20"/>
          <w:highlight w:val="yellow"/>
        </w:rPr>
        <w:t xml:space="preserve">Tato smlouva je uzavřena dnem podpisu oběma smluvními stranami a nabývá účinnosti okamžikem zveřejnění v registru smluv dle zákona č. 340/2015 Sb., zákon o registru smluv, ve znění pozdějších předpisů. /Tato smlouva je uzavřena a nabývá účinnosti dnem popisu oběma smluvními stranami. </w:t>
      </w:r>
    </w:p>
    <w:p w:rsidR="00206F4E" w:rsidRPr="002112D3" w:rsidRDefault="00206F4E" w:rsidP="00206F4E">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Pr="002112D3">
        <w:rPr>
          <w:rFonts w:ascii="Arial" w:hAnsi="Arial" w:cs="Arial"/>
          <w:color w:val="000000" w:themeColor="text1"/>
          <w:sz w:val="20"/>
          <w:szCs w:val="20"/>
          <w:highlight w:val="yellow"/>
        </w:rPr>
        <w:t>Rady/Zastupitelstva</w:t>
      </w:r>
      <w:r w:rsidRPr="002112D3">
        <w:rPr>
          <w:rFonts w:ascii="Arial" w:hAnsi="Arial" w:cs="Arial"/>
          <w:color w:val="000000" w:themeColor="text1"/>
          <w:sz w:val="20"/>
          <w:szCs w:val="20"/>
        </w:rPr>
        <w:t xml:space="preserve"> města Uherské Hradiště č. </w:t>
      </w:r>
      <w:proofErr w:type="gramStart"/>
      <w:r w:rsidRPr="002112D3">
        <w:rPr>
          <w:rFonts w:ascii="Arial" w:hAnsi="Arial" w:cs="Arial"/>
          <w:color w:val="000000" w:themeColor="text1"/>
          <w:sz w:val="20"/>
          <w:szCs w:val="20"/>
          <w:highlight w:val="yellow"/>
        </w:rPr>
        <w:t>…..</w:t>
      </w:r>
      <w:r w:rsidRPr="002112D3">
        <w:rPr>
          <w:rFonts w:ascii="Arial" w:hAnsi="Arial" w:cs="Arial"/>
          <w:color w:val="000000" w:themeColor="text1"/>
          <w:sz w:val="20"/>
          <w:szCs w:val="20"/>
        </w:rPr>
        <w:t xml:space="preserve"> ze</w:t>
      </w:r>
      <w:proofErr w:type="gramEnd"/>
      <w:r w:rsidRPr="002112D3">
        <w:rPr>
          <w:rFonts w:ascii="Arial" w:hAnsi="Arial" w:cs="Arial"/>
          <w:color w:val="000000" w:themeColor="text1"/>
          <w:sz w:val="20"/>
          <w:szCs w:val="20"/>
        </w:rPr>
        <w:t xml:space="preserve"> dne </w:t>
      </w:r>
      <w:r w:rsidRPr="002112D3">
        <w:rPr>
          <w:rFonts w:ascii="Arial" w:hAnsi="Arial" w:cs="Arial"/>
          <w:color w:val="000000" w:themeColor="text1"/>
          <w:sz w:val="20"/>
          <w:szCs w:val="20"/>
          <w:highlight w:val="yellow"/>
        </w:rPr>
        <w:t>…..</w:t>
      </w:r>
      <w:r w:rsidRPr="002112D3">
        <w:rPr>
          <w:rFonts w:ascii="Arial" w:hAnsi="Arial" w:cs="Arial"/>
          <w:color w:val="000000" w:themeColor="text1"/>
          <w:sz w:val="20"/>
          <w:szCs w:val="20"/>
        </w:rPr>
        <w:t xml:space="preserve"> </w:t>
      </w:r>
    </w:p>
    <w:p w:rsidR="00206F4E" w:rsidRPr="002112D3" w:rsidRDefault="00206F4E" w:rsidP="00206F4E">
      <w:pPr>
        <w:tabs>
          <w:tab w:val="left" w:pos="360"/>
        </w:tabs>
        <w:spacing w:after="0" w:line="276" w:lineRule="auto"/>
        <w:jc w:val="both"/>
        <w:rPr>
          <w:rFonts w:ascii="Arial" w:hAnsi="Arial" w:cs="Arial"/>
          <w:sz w:val="20"/>
          <w:szCs w:val="20"/>
        </w:rPr>
      </w:pPr>
    </w:p>
    <w:p w:rsidR="00206F4E" w:rsidRPr="002112D3" w:rsidRDefault="00206F4E" w:rsidP="00206F4E">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proofErr w:type="gramStart"/>
      <w:r w:rsidRPr="002112D3">
        <w:rPr>
          <w:rFonts w:ascii="Arial" w:eastAsia="Times New Roman" w:hAnsi="Arial" w:cs="Arial"/>
          <w:sz w:val="20"/>
          <w:szCs w:val="20"/>
          <w:lang w:eastAsia="cs-CZ"/>
        </w:rPr>
        <w:t>…..</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w:t>
      </w:r>
      <w:proofErr w:type="gramEnd"/>
      <w:r w:rsidRPr="002112D3">
        <w:rPr>
          <w:rFonts w:ascii="Arial" w:eastAsia="Times New Roman" w:hAnsi="Arial" w:cs="Arial"/>
          <w:sz w:val="20"/>
          <w:szCs w:val="20"/>
          <w:lang w:eastAsia="cs-CZ"/>
        </w:rPr>
        <w:t>…………….. dne……….</w:t>
      </w:r>
      <w:r w:rsidRPr="002112D3">
        <w:rPr>
          <w:rFonts w:ascii="Arial" w:eastAsia="Times New Roman" w:hAnsi="Arial" w:cs="Arial"/>
          <w:sz w:val="20"/>
          <w:szCs w:val="20"/>
          <w:lang w:eastAsia="cs-CZ"/>
        </w:rPr>
        <w:tab/>
      </w: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 xml:space="preserve"> </w:t>
      </w:r>
    </w:p>
    <w:p w:rsidR="00206F4E" w:rsidRPr="002112D3" w:rsidRDefault="00206F4E" w:rsidP="00206F4E">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za Příjemce</w:t>
      </w:r>
    </w:p>
    <w:p w:rsidR="00206F4E" w:rsidRPr="002112D3" w:rsidRDefault="00206F4E" w:rsidP="00206F4E">
      <w:pPr>
        <w:tabs>
          <w:tab w:val="right" w:pos="9639"/>
        </w:tabs>
        <w:autoSpaceDE w:val="0"/>
        <w:autoSpaceDN w:val="0"/>
        <w:spacing w:before="60" w:after="0" w:line="276" w:lineRule="auto"/>
        <w:jc w:val="right"/>
        <w:rPr>
          <w:rFonts w:ascii="Arial" w:eastAsia="Times New Roman" w:hAnsi="Arial" w:cs="Arial"/>
          <w:highlight w:val="yellow"/>
          <w:lang w:eastAsia="cs-CZ"/>
        </w:rPr>
      </w:pPr>
    </w:p>
    <w:p w:rsidR="00206F4E" w:rsidRPr="002112D3" w:rsidRDefault="00206F4E" w:rsidP="00206F4E">
      <w:pPr>
        <w:widowControl w:val="0"/>
        <w:spacing w:after="0" w:line="276" w:lineRule="auto"/>
        <w:jc w:val="center"/>
        <w:rPr>
          <w:rFonts w:ascii="Arial" w:eastAsia="Times New Roman" w:hAnsi="Arial" w:cs="Arial"/>
          <w:sz w:val="24"/>
          <w:szCs w:val="24"/>
          <w:lang w:eastAsia="cs-CZ"/>
        </w:rPr>
        <w:sectPr w:rsidR="00206F4E"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206F4E" w:rsidRPr="002112D3" w:rsidRDefault="00206F4E" w:rsidP="00206F4E">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rPr>
          <w:rFonts w:ascii="Arial" w:hAnsi="Arial" w:cs="Arial"/>
          <w:b/>
          <w:bCs/>
        </w:rPr>
      </w:pPr>
    </w:p>
    <w:p w:rsidR="00206F4E" w:rsidRPr="002112D3" w:rsidRDefault="00206F4E" w:rsidP="00206F4E">
      <w:pPr>
        <w:widowControl w:val="0"/>
        <w:spacing w:after="0" w:line="276" w:lineRule="auto"/>
        <w:rPr>
          <w:sz w:val="24"/>
          <w:szCs w:val="24"/>
        </w:rPr>
      </w:pPr>
      <w:r w:rsidRPr="002112D3">
        <w:rPr>
          <w:rFonts w:ascii="Arial" w:hAnsi="Arial" w:cs="Arial"/>
          <w:b/>
          <w:bCs/>
        </w:rPr>
        <w:t>Název poskytovatele sociální služby:</w:t>
      </w:r>
      <w:r w:rsidRPr="002112D3">
        <w:rPr>
          <w:rFonts w:ascii="Arial" w:hAnsi="Arial" w:cs="Arial"/>
          <w:b/>
          <w:bCs/>
        </w:rPr>
        <w:tab/>
      </w:r>
      <w:r w:rsidRPr="002112D3">
        <w:rPr>
          <w:rFonts w:ascii="Arial" w:hAnsi="Arial" w:cs="Arial"/>
          <w:b/>
          <w:bCs/>
        </w:rPr>
        <w:tab/>
      </w:r>
      <w:r w:rsidRPr="002112D3">
        <w:rPr>
          <w:rFonts w:ascii="Arial" w:hAnsi="Arial" w:cs="Arial"/>
          <w:bCs/>
        </w:rPr>
        <w:t xml:space="preserve"> </w:t>
      </w:r>
    </w:p>
    <w:p w:rsidR="00206F4E" w:rsidRPr="002112D3" w:rsidRDefault="00206F4E" w:rsidP="00206F4E">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p>
    <w:p w:rsidR="00206F4E" w:rsidRPr="002112D3" w:rsidRDefault="00206F4E" w:rsidP="00206F4E">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206F4E" w:rsidRPr="002112D3" w:rsidTr="00C47857">
        <w:trPr>
          <w:trHeight w:val="690"/>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206F4E" w:rsidRPr="002112D3" w:rsidRDefault="00206F4E" w:rsidP="00550AE9">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550AE9">
              <w:rPr>
                <w:rFonts w:ascii="Arial" w:hAnsi="Arial" w:cs="Arial"/>
                <w:b/>
                <w:bCs/>
                <w:sz w:val="20"/>
              </w:rPr>
              <w:t>4</w:t>
            </w:r>
            <w:r w:rsidRPr="002112D3">
              <w:rPr>
                <w:rFonts w:ascii="Arial" w:hAnsi="Arial" w:cs="Arial"/>
                <w:b/>
                <w:bCs/>
                <w:sz w:val="20"/>
              </w:rPr>
              <w:t xml:space="preserve"> (v Kč)</w:t>
            </w:r>
          </w:p>
        </w:tc>
      </w:tr>
      <w:tr w:rsidR="00206F4E" w:rsidRPr="002112D3" w:rsidTr="00C47857">
        <w:trPr>
          <w:trHeight w:val="659"/>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206F4E" w:rsidRPr="002112D3" w:rsidRDefault="00206F4E" w:rsidP="00C47857">
            <w:pPr>
              <w:widowControl w:val="0"/>
              <w:spacing w:after="0" w:line="276" w:lineRule="auto"/>
              <w:rPr>
                <w:rFonts w:ascii="Arial" w:hAnsi="Arial" w:cs="Arial"/>
                <w:bCs/>
                <w:sz w:val="20"/>
              </w:rPr>
            </w:pP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2551" w:type="dxa"/>
            <w:shd w:val="clear" w:color="auto" w:fill="auto"/>
            <w:vAlign w:val="center"/>
          </w:tcPr>
          <w:p w:rsidR="00206F4E" w:rsidRPr="002112D3" w:rsidRDefault="00206F4E" w:rsidP="00C47857">
            <w:pPr>
              <w:widowControl w:val="0"/>
              <w:spacing w:after="0" w:line="276" w:lineRule="auto"/>
              <w:rPr>
                <w:rFonts w:ascii="Arial" w:hAnsi="Arial" w:cs="Arial"/>
                <w:bCs/>
                <w:sz w:val="20"/>
              </w:rPr>
            </w:pP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170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4"/>
              </w:rPr>
            </w:pPr>
          </w:p>
        </w:tc>
      </w:tr>
      <w:tr w:rsidR="00206F4E" w:rsidRPr="002112D3" w:rsidTr="00C47857">
        <w:trPr>
          <w:trHeight w:val="659"/>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r w:rsidRPr="002112D3">
              <w:rPr>
                <w:rFonts w:ascii="Arial" w:hAnsi="Arial" w:cs="Arial"/>
                <w:bCs/>
                <w:sz w:val="20"/>
              </w:rPr>
              <w:t>2.</w:t>
            </w:r>
          </w:p>
        </w:tc>
        <w:tc>
          <w:tcPr>
            <w:tcW w:w="1955" w:type="dxa"/>
            <w:shd w:val="clear" w:color="auto" w:fill="auto"/>
            <w:vAlign w:val="center"/>
          </w:tcPr>
          <w:p w:rsidR="00206F4E" w:rsidRPr="002112D3" w:rsidRDefault="00206F4E" w:rsidP="00C47857">
            <w:pPr>
              <w:widowControl w:val="0"/>
              <w:spacing w:after="0" w:line="276" w:lineRule="auto"/>
              <w:rPr>
                <w:rFonts w:ascii="Arial" w:hAnsi="Arial" w:cs="Arial"/>
                <w:bCs/>
                <w:sz w:val="20"/>
              </w:rPr>
            </w:pP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2551" w:type="dxa"/>
            <w:shd w:val="clear" w:color="auto" w:fill="auto"/>
            <w:vAlign w:val="center"/>
          </w:tcPr>
          <w:p w:rsidR="00206F4E" w:rsidRPr="002112D3" w:rsidRDefault="00206F4E" w:rsidP="00C47857">
            <w:pPr>
              <w:widowControl w:val="0"/>
              <w:spacing w:after="0" w:line="276" w:lineRule="auto"/>
              <w:rPr>
                <w:rFonts w:ascii="Arial" w:hAnsi="Arial" w:cs="Arial"/>
                <w:bCs/>
                <w:sz w:val="20"/>
              </w:rPr>
            </w:pP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p>
        </w:tc>
        <w:tc>
          <w:tcPr>
            <w:tcW w:w="170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4"/>
              </w:rPr>
            </w:pPr>
          </w:p>
        </w:tc>
      </w:tr>
      <w:tr w:rsidR="00206F4E" w:rsidRPr="002112D3" w:rsidTr="00C47857">
        <w:trPr>
          <w:trHeight w:val="732"/>
        </w:trPr>
        <w:tc>
          <w:tcPr>
            <w:tcW w:w="12474" w:type="dxa"/>
            <w:gridSpan w:val="7"/>
            <w:shd w:val="clear" w:color="auto" w:fill="auto"/>
            <w:vAlign w:val="center"/>
          </w:tcPr>
          <w:p w:rsidR="00206F4E" w:rsidRPr="002112D3" w:rsidRDefault="00206F4E" w:rsidP="00C47857">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8"/>
              </w:rPr>
            </w:pPr>
          </w:p>
        </w:tc>
      </w:tr>
    </w:tbl>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rPr>
          <w:rFonts w:ascii="Georgia" w:hAnsi="Georgia"/>
        </w:rPr>
      </w:pPr>
    </w:p>
    <w:p w:rsidR="00206F4E" w:rsidRPr="002112D3" w:rsidRDefault="00206F4E" w:rsidP="00206F4E">
      <w:pPr>
        <w:widowControl w:val="0"/>
        <w:spacing w:after="0" w:line="240" w:lineRule="auto"/>
      </w:pPr>
    </w:p>
    <w:p w:rsidR="00206F4E" w:rsidRDefault="00206F4E" w:rsidP="00206F4E"/>
    <w:p w:rsidR="00206F4E" w:rsidRDefault="00206F4E" w:rsidP="00206F4E"/>
    <w:p w:rsidR="009241F5" w:rsidRDefault="009241F5"/>
    <w:sectPr w:rsidR="009241F5"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D0" w:rsidRDefault="00276AD0">
      <w:pPr>
        <w:spacing w:after="0" w:line="240" w:lineRule="auto"/>
      </w:pPr>
      <w:r>
        <w:separator/>
      </w:r>
    </w:p>
  </w:endnote>
  <w:endnote w:type="continuationSeparator" w:id="0">
    <w:p w:rsidR="00276AD0" w:rsidRDefault="0027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771636">
      <w:rPr>
        <w:rFonts w:ascii="Georgia" w:eastAsia="Times New Roman" w:hAnsi="Georgia" w:cs="Georgia"/>
        <w:noProof/>
        <w:sz w:val="16"/>
        <w:szCs w:val="16"/>
      </w:rPr>
      <w:t>6</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77163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276A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77163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77163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276A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D0" w:rsidRDefault="00276AD0">
      <w:pPr>
        <w:spacing w:after="0" w:line="240" w:lineRule="auto"/>
      </w:pPr>
      <w:r>
        <w:separator/>
      </w:r>
    </w:p>
  </w:footnote>
  <w:footnote w:type="continuationSeparator" w:id="0">
    <w:p w:rsidR="00276AD0" w:rsidRDefault="0027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550AE9"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Pr="00801904">
      <w:rPr>
        <w:rFonts w:ascii="Arial" w:hAnsi="Arial" w:cs="Arial"/>
        <w:b/>
        <w:color w:val="000000" w:themeColor="text1"/>
        <w:sz w:val="28"/>
        <w:szCs w:val="20"/>
      </w:rPr>
      <w:t>rok/0000/odbor</w:t>
    </w:r>
  </w:p>
  <w:p w:rsidR="00416CE0" w:rsidRPr="00B81C7D" w:rsidRDefault="00550AE9"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164CBB2C" wp14:editId="18B54268">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276A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069AA652"/>
    <w:lvl w:ilvl="0" w:tplc="82EC03CC">
      <w:start w:val="1"/>
      <w:numFmt w:val="lowerLetter"/>
      <w:lvlText w:val="%1)"/>
      <w:lvlJc w:val="left"/>
      <w:pPr>
        <w:tabs>
          <w:tab w:val="num" w:pos="714"/>
        </w:tabs>
        <w:ind w:left="714"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4E"/>
    <w:rsid w:val="000058AE"/>
    <w:rsid w:val="00036871"/>
    <w:rsid w:val="00095106"/>
    <w:rsid w:val="00206F4E"/>
    <w:rsid w:val="0023430C"/>
    <w:rsid w:val="00266DDC"/>
    <w:rsid w:val="00276AD0"/>
    <w:rsid w:val="00387400"/>
    <w:rsid w:val="00497B50"/>
    <w:rsid w:val="004C5E78"/>
    <w:rsid w:val="00550AE9"/>
    <w:rsid w:val="005D6ABA"/>
    <w:rsid w:val="00611C20"/>
    <w:rsid w:val="007419F3"/>
    <w:rsid w:val="00771636"/>
    <w:rsid w:val="00804B90"/>
    <w:rsid w:val="009241F5"/>
    <w:rsid w:val="009A489F"/>
    <w:rsid w:val="00A71AD5"/>
    <w:rsid w:val="00BA13B0"/>
    <w:rsid w:val="00EF3D84"/>
    <w:rsid w:val="00F80F29"/>
    <w:rsid w:val="00FA5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723DCF-28D5-42FA-ACBD-D0907B5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F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F4E"/>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206F4E"/>
  </w:style>
  <w:style w:type="paragraph" w:styleId="Odstavecseseznamem">
    <w:name w:val="List Paragraph"/>
    <w:basedOn w:val="Normln"/>
    <w:uiPriority w:val="34"/>
    <w:qFormat/>
    <w:rsid w:val="00206F4E"/>
    <w:pPr>
      <w:ind w:left="720"/>
      <w:contextualSpacing/>
    </w:pPr>
  </w:style>
  <w:style w:type="paragraph" w:styleId="Zpat">
    <w:name w:val="footer"/>
    <w:basedOn w:val="Normln"/>
    <w:link w:val="ZpatChar"/>
    <w:uiPriority w:val="99"/>
    <w:unhideWhenUsed/>
    <w:rsid w:val="00266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2992</Words>
  <Characters>17654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Martináková Ivana</cp:lastModifiedBy>
  <cp:revision>14</cp:revision>
  <cp:lastPrinted>2023-11-06T10:45:00Z</cp:lastPrinted>
  <dcterms:created xsi:type="dcterms:W3CDTF">2023-10-06T05:33:00Z</dcterms:created>
  <dcterms:modified xsi:type="dcterms:W3CDTF">2023-11-06T11:20:00Z</dcterms:modified>
</cp:coreProperties>
</file>